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4386" w14:textId="77777777" w:rsidR="003A3C89" w:rsidRPr="00DA1DD0" w:rsidRDefault="003A3C89" w:rsidP="00DA1DD0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DA1DD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</w:p>
    <w:p w14:paraId="5C127279" w14:textId="77777777" w:rsidR="003A3C89" w:rsidRPr="00DA1DD0" w:rsidRDefault="003A3C89" w:rsidP="00DA1D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1DD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</w:p>
    <w:p w14:paraId="4E7AFCAC" w14:textId="77777777" w:rsidR="0010102A" w:rsidRDefault="003A3C89" w:rsidP="00DA1DD0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jdgxs" w:colFirst="0" w:colLast="0"/>
      <w:bookmarkEnd w:id="0"/>
      <w:r w:rsidRPr="00DA1D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Вченої ради Харківського національного університету імені В. Н. Каразіна </w:t>
      </w:r>
    </w:p>
    <w:p w14:paraId="4ABE8378" w14:textId="1DAE12EC" w:rsidR="003A3C89" w:rsidRPr="00DA1DD0" w:rsidRDefault="003A3C89" w:rsidP="00DA1DD0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D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питання: «Про затвердження </w:t>
      </w:r>
      <w:r w:rsidR="000F7CF0" w:rsidRPr="000F7CF0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</w:t>
      </w:r>
      <w:r w:rsidR="009B59DC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0F7CF0" w:rsidRPr="000F7C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B59DC" w:rsidRPr="009B59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підвищення кваліфікації та </w:t>
      </w:r>
      <w:bookmarkStart w:id="1" w:name="_Hlk193723490"/>
      <w:r w:rsidR="009B59DC" w:rsidRPr="009B59DC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сертифікатної освітньої програм</w:t>
      </w:r>
      <w:bookmarkEnd w:id="1"/>
      <w:r w:rsidR="009B59DC" w:rsidRPr="009B59D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DA1D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</w:p>
    <w:p w14:paraId="09C66192" w14:textId="67E202A1" w:rsidR="003A3C89" w:rsidRPr="00DD64FA" w:rsidRDefault="00043CB2" w:rsidP="00DA1D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2" w:name="_1zc5sj4duewy" w:colFirst="0" w:colLast="0"/>
      <w:bookmarkEnd w:id="2"/>
      <w:r w:rsidRPr="008B21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3A3C89" w:rsidRPr="008B21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</w:t>
      </w:r>
      <w:r w:rsidRPr="008B21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C2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A009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8B21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B59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жовтн</w:t>
      </w:r>
      <w:r w:rsidR="005C2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  <w:r w:rsidRPr="00B939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</w:t>
      </w:r>
      <w:r w:rsidR="00EC1E8C" w:rsidRPr="00B939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B939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A3C89" w:rsidRPr="00B939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року, протокол </w:t>
      </w:r>
      <w:r w:rsidR="003A3C89" w:rsidRPr="008B21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A009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28</w:t>
      </w:r>
    </w:p>
    <w:p w14:paraId="1A99E2C0" w14:textId="77777777" w:rsidR="003A3C89" w:rsidRPr="00DA1DD0" w:rsidRDefault="003A3C89" w:rsidP="00DA1DD0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ccnyro5270le" w:colFirst="0" w:colLast="0"/>
      <w:bookmarkEnd w:id="3"/>
    </w:p>
    <w:p w14:paraId="1C9CA8E2" w14:textId="00A0FAB8" w:rsidR="003A3C89" w:rsidRPr="0005607F" w:rsidRDefault="003A3C89" w:rsidP="00DA1DD0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CADC899" w14:textId="55A83DD3" w:rsidR="005C2BEC" w:rsidRPr="00EC1E8C" w:rsidRDefault="005C2BEC" w:rsidP="009B59DC">
      <w:pPr>
        <w:pStyle w:val="a4"/>
        <w:tabs>
          <w:tab w:val="left" w:pos="993"/>
        </w:tabs>
        <w:spacing w:line="360" w:lineRule="auto"/>
        <w:ind w:left="0" w:firstLine="709"/>
        <w:rPr>
          <w:spacing w:val="1"/>
        </w:rPr>
      </w:pPr>
      <w:r w:rsidRPr="00DA1DD0">
        <w:t xml:space="preserve">Заслухавши інформацію проректора з науково-педагогічної роботи Анатолія </w:t>
      </w:r>
      <w:r>
        <w:t>БАБІЧЕВА</w:t>
      </w:r>
      <w:r w:rsidRPr="00DA1DD0">
        <w:rPr>
          <w:spacing w:val="1"/>
        </w:rPr>
        <w:t xml:space="preserve"> </w:t>
      </w:r>
      <w:r w:rsidRPr="00DA1DD0">
        <w:t>щодо</w:t>
      </w:r>
      <w:r w:rsidRPr="00DA1DD0">
        <w:rPr>
          <w:spacing w:val="1"/>
        </w:rPr>
        <w:t xml:space="preserve"> </w:t>
      </w:r>
      <w:r w:rsidRPr="00DA1DD0">
        <w:t>затвердження</w:t>
      </w:r>
      <w:r w:rsidRPr="00DA1DD0">
        <w:rPr>
          <w:spacing w:val="1"/>
        </w:rPr>
        <w:t xml:space="preserve"> </w:t>
      </w:r>
      <w:r w:rsidR="00A44CA2" w:rsidRPr="000F7CF0">
        <w:t>редакці</w:t>
      </w:r>
      <w:r w:rsidR="00A44CA2">
        <w:t>й</w:t>
      </w:r>
      <w:r w:rsidR="00A44CA2" w:rsidRPr="000F7CF0">
        <w:t xml:space="preserve"> </w:t>
      </w:r>
      <w:r w:rsidR="00A44CA2" w:rsidRPr="009B59DC">
        <w:rPr>
          <w:lang w:eastAsia="ru-RU"/>
        </w:rPr>
        <w:t>програми підвищення кваліфікації та сертифікатної освітньої програми</w:t>
      </w:r>
      <w:r w:rsidRPr="00EC1E8C">
        <w:t>,</w:t>
      </w:r>
      <w:r w:rsidRPr="00EC1E8C">
        <w:rPr>
          <w:spacing w:val="1"/>
        </w:rPr>
        <w:t xml:space="preserve"> </w:t>
      </w:r>
      <w:r w:rsidRPr="00EC1E8C">
        <w:t>на</w:t>
      </w:r>
      <w:r w:rsidRPr="00EC1E8C">
        <w:rPr>
          <w:spacing w:val="1"/>
        </w:rPr>
        <w:t xml:space="preserve"> </w:t>
      </w:r>
      <w:r w:rsidRPr="00EC1E8C">
        <w:t>підставі</w:t>
      </w:r>
      <w:r w:rsidRPr="00EC1E8C">
        <w:rPr>
          <w:spacing w:val="1"/>
        </w:rPr>
        <w:t xml:space="preserve"> </w:t>
      </w:r>
      <w:r w:rsidRPr="00EC1E8C">
        <w:t>підпункту</w:t>
      </w:r>
      <w:r w:rsidRPr="00EC1E8C">
        <w:rPr>
          <w:spacing w:val="1"/>
        </w:rPr>
        <w:t xml:space="preserve"> </w:t>
      </w:r>
      <w:r w:rsidRPr="00EC1E8C">
        <w:t>39</w:t>
      </w:r>
      <w:r w:rsidRPr="00EC1E8C">
        <w:rPr>
          <w:spacing w:val="1"/>
        </w:rPr>
        <w:t xml:space="preserve"> </w:t>
      </w:r>
      <w:r w:rsidRPr="00EC1E8C">
        <w:t>пункту</w:t>
      </w:r>
      <w:r w:rsidRPr="00EC1E8C">
        <w:rPr>
          <w:spacing w:val="1"/>
        </w:rPr>
        <w:t xml:space="preserve"> </w:t>
      </w:r>
      <w:r w:rsidRPr="00EC1E8C">
        <w:t>13.2</w:t>
      </w:r>
      <w:r w:rsidRPr="00EC1E8C">
        <w:rPr>
          <w:spacing w:val="1"/>
        </w:rPr>
        <w:t xml:space="preserve"> </w:t>
      </w:r>
      <w:r w:rsidRPr="00EC1E8C">
        <w:t>Статуту</w:t>
      </w:r>
      <w:r w:rsidRPr="00EC1E8C">
        <w:rPr>
          <w:spacing w:val="1"/>
        </w:rPr>
        <w:t xml:space="preserve"> </w:t>
      </w:r>
      <w:r w:rsidRPr="00EC1E8C">
        <w:t>Харківського</w:t>
      </w:r>
      <w:r w:rsidRPr="00EC1E8C">
        <w:rPr>
          <w:spacing w:val="1"/>
        </w:rPr>
        <w:t xml:space="preserve"> </w:t>
      </w:r>
      <w:r w:rsidRPr="00EC1E8C">
        <w:t>національного</w:t>
      </w:r>
      <w:r w:rsidRPr="00EC1E8C">
        <w:rPr>
          <w:spacing w:val="1"/>
        </w:rPr>
        <w:t xml:space="preserve"> </w:t>
      </w:r>
      <w:r w:rsidRPr="00EC1E8C">
        <w:t>університету</w:t>
      </w:r>
      <w:r w:rsidRPr="00EC1E8C">
        <w:rPr>
          <w:spacing w:val="-5"/>
        </w:rPr>
        <w:t xml:space="preserve"> </w:t>
      </w:r>
      <w:r w:rsidRPr="00EC1E8C">
        <w:t>імені</w:t>
      </w:r>
      <w:r w:rsidRPr="00EC1E8C">
        <w:rPr>
          <w:spacing w:val="-2"/>
        </w:rPr>
        <w:t xml:space="preserve"> </w:t>
      </w:r>
      <w:r w:rsidRPr="00EC1E8C">
        <w:t>В.</w:t>
      </w:r>
      <w:r w:rsidRPr="00EC1E8C">
        <w:rPr>
          <w:spacing w:val="1"/>
        </w:rPr>
        <w:t> </w:t>
      </w:r>
      <w:r w:rsidRPr="00EC1E8C">
        <w:t>Н. Каразіна,</w:t>
      </w:r>
      <w:r w:rsidRPr="00EC1E8C">
        <w:rPr>
          <w:spacing w:val="-2"/>
        </w:rPr>
        <w:t xml:space="preserve"> </w:t>
      </w:r>
      <w:r w:rsidRPr="00EC1E8C">
        <w:t>Вчена рада ухвалила:</w:t>
      </w:r>
    </w:p>
    <w:p w14:paraId="53D95845" w14:textId="726FD00C" w:rsidR="009B59DC" w:rsidRPr="009B59DC" w:rsidRDefault="005C2BEC" w:rsidP="009B59DC">
      <w:pPr>
        <w:pStyle w:val="a6"/>
        <w:numPr>
          <w:ilvl w:val="0"/>
          <w:numId w:val="6"/>
        </w:numPr>
        <w:tabs>
          <w:tab w:val="left" w:pos="993"/>
        </w:tabs>
        <w:spacing w:line="360" w:lineRule="auto"/>
        <w:ind w:left="0" w:right="112" w:firstLine="709"/>
        <w:rPr>
          <w:sz w:val="28"/>
          <w:szCs w:val="28"/>
          <w:lang w:eastAsia="uk-UA"/>
        </w:rPr>
      </w:pPr>
      <w:r w:rsidRPr="009B59DC">
        <w:rPr>
          <w:sz w:val="28"/>
          <w:szCs w:val="28"/>
          <w:lang w:val="en-US" w:eastAsia="uk-UA"/>
        </w:rPr>
        <w:t xml:space="preserve">Затвердити редакцію </w:t>
      </w:r>
      <w:r w:rsidR="009B59DC" w:rsidRPr="009B59DC">
        <w:rPr>
          <w:sz w:val="28"/>
          <w:szCs w:val="28"/>
          <w:lang w:val="en-US" w:eastAsia="uk-UA"/>
        </w:rPr>
        <w:t xml:space="preserve">загальної професійної (сертифікатної) програми </w:t>
      </w:r>
      <w:r w:rsidR="009B59DC" w:rsidRPr="009B59DC">
        <w:rPr>
          <w:sz w:val="28"/>
          <w:szCs w:val="28"/>
          <w:lang w:eastAsia="uk-UA"/>
        </w:rPr>
        <w:t>підвищення кваліфікації посадових осіб місцевого самоврядування, посади яких віднесено до V-VII категорії посад в органах місцевого самоврядування (протягом року після призначення)</w:t>
      </w:r>
      <w:r w:rsidR="009B59DC" w:rsidRPr="009B59DC">
        <w:rPr>
          <w:sz w:val="28"/>
          <w:szCs w:val="28"/>
          <w:lang w:eastAsia="uk-UA"/>
        </w:rPr>
        <w:t>.</w:t>
      </w:r>
    </w:p>
    <w:p w14:paraId="1DA7B040" w14:textId="77777777" w:rsidR="009B59DC" w:rsidRPr="009B59DC" w:rsidRDefault="009B59DC" w:rsidP="009B59DC">
      <w:pPr>
        <w:pStyle w:val="a6"/>
        <w:numPr>
          <w:ilvl w:val="0"/>
          <w:numId w:val="6"/>
        </w:numPr>
        <w:tabs>
          <w:tab w:val="left" w:pos="993"/>
        </w:tabs>
        <w:spacing w:line="360" w:lineRule="auto"/>
        <w:ind w:left="0" w:right="112" w:firstLine="709"/>
        <w:rPr>
          <w:sz w:val="28"/>
          <w:szCs w:val="28"/>
          <w:lang w:eastAsia="uk-UA"/>
        </w:rPr>
      </w:pPr>
      <w:r w:rsidRPr="009B59DC">
        <w:rPr>
          <w:sz w:val="28"/>
          <w:szCs w:val="28"/>
          <w:lang w:eastAsia="uk-UA"/>
        </w:rPr>
        <w:t>Підготувати та надати необхідні документи для погодження до Національного агентства України з питань державної служби.</w:t>
      </w:r>
    </w:p>
    <w:p w14:paraId="00A9296F" w14:textId="541C2A8E" w:rsidR="005C2BEC" w:rsidRPr="009B59DC" w:rsidRDefault="009B59DC" w:rsidP="009B59DC">
      <w:pPr>
        <w:pStyle w:val="a6"/>
        <w:numPr>
          <w:ilvl w:val="0"/>
          <w:numId w:val="6"/>
        </w:numPr>
        <w:tabs>
          <w:tab w:val="left" w:pos="993"/>
        </w:tabs>
        <w:spacing w:line="360" w:lineRule="auto"/>
        <w:ind w:left="0" w:right="112" w:firstLine="709"/>
        <w:rPr>
          <w:sz w:val="28"/>
          <w:szCs w:val="28"/>
          <w:lang w:eastAsia="uk-UA"/>
        </w:rPr>
      </w:pPr>
      <w:r w:rsidRPr="009B59DC">
        <w:rPr>
          <w:sz w:val="28"/>
          <w:szCs w:val="28"/>
          <w:lang w:eastAsia="uk-UA"/>
        </w:rPr>
        <w:t xml:space="preserve">Затвердити редакцію </w:t>
      </w:r>
      <w:bookmarkStart w:id="4" w:name="_Hlk193744685"/>
      <w:r w:rsidRPr="009B59DC">
        <w:rPr>
          <w:sz w:val="28"/>
          <w:szCs w:val="28"/>
          <w:lang w:eastAsia="uk-UA"/>
        </w:rPr>
        <w:t xml:space="preserve">сертифікатної освітньої програми </w:t>
      </w:r>
      <w:bookmarkEnd w:id="4"/>
      <w:r w:rsidRPr="009B59DC">
        <w:rPr>
          <w:sz w:val="28"/>
          <w:szCs w:val="28"/>
          <w:lang w:eastAsia="uk-UA"/>
        </w:rPr>
        <w:t xml:space="preserve">«Цифрове врядування у сфері спорту» </w:t>
      </w:r>
      <w:bookmarkStart w:id="5" w:name="_Hlk193614413"/>
      <w:r w:rsidRPr="009B59DC">
        <w:rPr>
          <w:sz w:val="28"/>
          <w:szCs w:val="28"/>
          <w:lang w:eastAsia="uk-UA"/>
        </w:rPr>
        <w:t>для слухачів і викладачів Харківського національного університету імені В.Н. Каразіна, зовнішніх зацікавлених осіб</w:t>
      </w:r>
      <w:bookmarkEnd w:id="5"/>
      <w:r w:rsidR="005C2BEC" w:rsidRPr="009B59DC">
        <w:rPr>
          <w:sz w:val="28"/>
          <w:szCs w:val="28"/>
          <w:lang w:eastAsia="uk-UA"/>
        </w:rPr>
        <w:t xml:space="preserve">. </w:t>
      </w:r>
    </w:p>
    <w:p w14:paraId="30A1935C" w14:textId="3EB41573" w:rsidR="005C2BEC" w:rsidRPr="00DA1DD0" w:rsidRDefault="005C2BEC" w:rsidP="005C2BEC">
      <w:pPr>
        <w:pStyle w:val="a3"/>
        <w:tabs>
          <w:tab w:val="left" w:pos="0"/>
        </w:tabs>
        <w:spacing w:beforeAutospacing="0" w:after="0" w:afterAutospacing="0"/>
        <w:ind w:left="258"/>
        <w:jc w:val="both"/>
        <w:rPr>
          <w:lang w:val="uk-UA"/>
        </w:rPr>
      </w:pPr>
    </w:p>
    <w:p w14:paraId="6F59A8F6" w14:textId="2F61DB19" w:rsidR="007E6D8D" w:rsidRPr="00DA1DD0" w:rsidRDefault="007E6D8D" w:rsidP="00DA1DD0">
      <w:pPr>
        <w:pStyle w:val="a3"/>
        <w:tabs>
          <w:tab w:val="left" w:pos="0"/>
        </w:tabs>
        <w:spacing w:beforeAutospacing="0" w:after="0" w:afterAutospacing="0"/>
        <w:ind w:left="258"/>
        <w:jc w:val="both"/>
        <w:rPr>
          <w:lang w:val="uk-UA"/>
        </w:rPr>
      </w:pPr>
    </w:p>
    <w:p w14:paraId="564B8C8D" w14:textId="77E6114E" w:rsidR="003A3C89" w:rsidRPr="00DA1DD0" w:rsidRDefault="003A3C89" w:rsidP="00DA1DD0">
      <w:pPr>
        <w:tabs>
          <w:tab w:val="left" w:pos="8490"/>
        </w:tabs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bookmarkStart w:id="6" w:name="_Hlk175148949"/>
      <w:r w:rsidRP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Відповідальний</w:t>
      </w:r>
      <w:r w:rsidR="00DD64F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P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проректор з науково-педагогічної роботи Анатолій БАБІЧЕВ</w:t>
      </w:r>
      <w:r w:rsidR="00DD64F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2B5BD63D" w14:textId="686AAA17" w:rsidR="003A3C89" w:rsidRPr="00043CB2" w:rsidRDefault="003A3C89" w:rsidP="00DA1DD0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Термін виконання</w:t>
      </w:r>
      <w:r w:rsidR="00DD64F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  <w:r w:rsidRP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до </w:t>
      </w:r>
      <w:r w:rsidR="00A009B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="005C2BE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0</w:t>
      </w:r>
      <w:r w:rsidR="0047090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A009B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листопада</w:t>
      </w:r>
      <w:r w:rsid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202</w:t>
      </w:r>
      <w:r w:rsidR="00EC1E8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5</w:t>
      </w:r>
      <w:r w:rsidR="00DA1DD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року.</w:t>
      </w:r>
    </w:p>
    <w:bookmarkEnd w:id="6"/>
    <w:p w14:paraId="7D36B3E7" w14:textId="77777777" w:rsidR="003A3C89" w:rsidRPr="00DA1DD0" w:rsidRDefault="003A3C89" w:rsidP="00DA1DD0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36A0ABA4" w14:textId="77777777" w:rsidR="003A3C89" w:rsidRDefault="003A3C89" w:rsidP="00DA1DD0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40"/>
          <w:szCs w:val="28"/>
          <w:lang w:val="uk-UA"/>
        </w:rPr>
      </w:pPr>
    </w:p>
    <w:p w14:paraId="70382B29" w14:textId="77777777" w:rsidR="009B59DC" w:rsidRPr="008B21DD" w:rsidRDefault="009B59DC" w:rsidP="00DA1DD0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40"/>
          <w:szCs w:val="28"/>
          <w:lang w:val="uk-UA"/>
        </w:rPr>
      </w:pPr>
    </w:p>
    <w:p w14:paraId="69A12B85" w14:textId="77777777" w:rsidR="003A3C89" w:rsidRPr="00DA1DD0" w:rsidRDefault="003A3C89" w:rsidP="00DA1DD0">
      <w:pPr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6975430" w14:textId="395AB45B" w:rsidR="005E6610" w:rsidRPr="008B21DD" w:rsidRDefault="00B42D23" w:rsidP="00DA1DD0">
      <w:pPr>
        <w:rPr>
          <w:rFonts w:ascii="Times New Roman" w:hAnsi="Times New Roman" w:cs="Times New Roman"/>
          <w:sz w:val="25"/>
          <w:szCs w:val="25"/>
          <w:lang w:val="uk-UA"/>
        </w:rPr>
      </w:pPr>
      <w:r w:rsidRPr="008B21DD">
        <w:rPr>
          <w:rFonts w:ascii="Times New Roman" w:hAnsi="Times New Roman" w:cs="Times New Roman"/>
          <w:sz w:val="25"/>
          <w:szCs w:val="25"/>
          <w:lang w:val="uk-UA"/>
        </w:rPr>
        <w:t xml:space="preserve">Директор ННІ «Інститут державного управління» </w:t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="00EC1E8C"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="008B21DD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>Людмила БЄЛОВА</w:t>
      </w:r>
    </w:p>
    <w:p w14:paraId="5AE4A1C7" w14:textId="336F00B4" w:rsidR="00B42D23" w:rsidRPr="008B21DD" w:rsidRDefault="00B42D23" w:rsidP="00DA1DD0">
      <w:pPr>
        <w:rPr>
          <w:rFonts w:ascii="Times New Roman" w:hAnsi="Times New Roman" w:cs="Times New Roman"/>
          <w:sz w:val="25"/>
          <w:szCs w:val="25"/>
          <w:lang w:val="uk-UA"/>
        </w:rPr>
      </w:pPr>
    </w:p>
    <w:p w14:paraId="447AB63C" w14:textId="77777777" w:rsidR="00EC1E8C" w:rsidRPr="008B21DD" w:rsidRDefault="00EC1E8C" w:rsidP="00DA1DD0">
      <w:pPr>
        <w:rPr>
          <w:rFonts w:ascii="Times New Roman" w:hAnsi="Times New Roman" w:cs="Times New Roman"/>
          <w:sz w:val="25"/>
          <w:szCs w:val="25"/>
          <w:lang w:val="uk-UA"/>
        </w:rPr>
      </w:pPr>
    </w:p>
    <w:p w14:paraId="53C9E183" w14:textId="77777777" w:rsidR="00EC1E8C" w:rsidRDefault="00EC1E8C" w:rsidP="00DA1DD0">
      <w:pPr>
        <w:rPr>
          <w:rFonts w:ascii="Times New Roman" w:hAnsi="Times New Roman" w:cs="Times New Roman"/>
          <w:sz w:val="25"/>
          <w:szCs w:val="25"/>
          <w:lang w:val="uk-UA"/>
        </w:rPr>
      </w:pPr>
    </w:p>
    <w:p w14:paraId="23BF924B" w14:textId="77777777" w:rsidR="009B59DC" w:rsidRPr="008B21DD" w:rsidRDefault="009B59DC" w:rsidP="00DA1DD0">
      <w:pPr>
        <w:rPr>
          <w:rFonts w:ascii="Times New Roman" w:hAnsi="Times New Roman" w:cs="Times New Roman"/>
          <w:sz w:val="25"/>
          <w:szCs w:val="25"/>
          <w:lang w:val="uk-UA"/>
        </w:rPr>
      </w:pPr>
    </w:p>
    <w:p w14:paraId="3256F45D" w14:textId="68376524" w:rsidR="00B42D23" w:rsidRPr="008B21DD" w:rsidRDefault="00B42D23" w:rsidP="00DA1DD0">
      <w:pPr>
        <w:rPr>
          <w:rFonts w:ascii="Times New Roman" w:hAnsi="Times New Roman" w:cs="Times New Roman"/>
          <w:sz w:val="25"/>
          <w:szCs w:val="25"/>
          <w:lang w:val="uk-UA"/>
        </w:rPr>
      </w:pPr>
      <w:r w:rsidRPr="008B21DD">
        <w:rPr>
          <w:rFonts w:ascii="Times New Roman" w:hAnsi="Times New Roman" w:cs="Times New Roman"/>
          <w:sz w:val="25"/>
          <w:szCs w:val="25"/>
          <w:lang w:val="uk-UA"/>
        </w:rPr>
        <w:t xml:space="preserve">Проректор з науково-педагогічної роботи </w:t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="00EC1E8C" w:rsidRPr="008B21DD">
        <w:rPr>
          <w:rFonts w:ascii="Times New Roman" w:hAnsi="Times New Roman" w:cs="Times New Roman"/>
          <w:sz w:val="25"/>
          <w:szCs w:val="25"/>
          <w:lang w:val="uk-UA"/>
        </w:rPr>
        <w:tab/>
      </w:r>
      <w:r w:rsidR="008B21DD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Pr="008B21DD">
        <w:rPr>
          <w:rFonts w:ascii="Times New Roman" w:hAnsi="Times New Roman" w:cs="Times New Roman"/>
          <w:sz w:val="25"/>
          <w:szCs w:val="25"/>
          <w:lang w:val="uk-UA"/>
        </w:rPr>
        <w:t>Анатолій БАБІЧЕВ</w:t>
      </w:r>
    </w:p>
    <w:sectPr w:rsidR="00B42D23" w:rsidRPr="008B21DD" w:rsidSect="00DA1DD0">
      <w:pgSz w:w="11909" w:h="16834"/>
      <w:pgMar w:top="1134" w:right="851" w:bottom="567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67799"/>
    <w:multiLevelType w:val="multilevel"/>
    <w:tmpl w:val="D2F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4825FE"/>
    <w:multiLevelType w:val="hybridMultilevel"/>
    <w:tmpl w:val="81CAB728"/>
    <w:lvl w:ilvl="0" w:tplc="C98EE92E">
      <w:start w:val="2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72A25C7"/>
    <w:multiLevelType w:val="hybridMultilevel"/>
    <w:tmpl w:val="4832F966"/>
    <w:lvl w:ilvl="0" w:tplc="720A7DBE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17D38EB"/>
    <w:multiLevelType w:val="hybridMultilevel"/>
    <w:tmpl w:val="5C0CB840"/>
    <w:lvl w:ilvl="0" w:tplc="259C20DA">
      <w:start w:val="1"/>
      <w:numFmt w:val="decimal"/>
      <w:lvlText w:val="%1."/>
      <w:lvlJc w:val="left"/>
      <w:pPr>
        <w:ind w:left="286" w:hanging="286"/>
      </w:pPr>
      <w:rPr>
        <w:rFonts w:hint="default"/>
        <w:spacing w:val="0"/>
        <w:w w:val="100"/>
        <w:lang w:val="uk-UA" w:eastAsia="en-US" w:bidi="ar-SA"/>
      </w:rPr>
    </w:lvl>
    <w:lvl w:ilvl="1" w:tplc="8B8AC7EA">
      <w:numFmt w:val="bullet"/>
      <w:lvlText w:val="•"/>
      <w:lvlJc w:val="left"/>
      <w:pPr>
        <w:ind w:left="1262" w:hanging="286"/>
      </w:pPr>
      <w:rPr>
        <w:rFonts w:hint="default"/>
        <w:lang w:val="uk-UA" w:eastAsia="en-US" w:bidi="ar-SA"/>
      </w:rPr>
    </w:lvl>
    <w:lvl w:ilvl="2" w:tplc="E40C22A2">
      <w:numFmt w:val="bullet"/>
      <w:lvlText w:val="•"/>
      <w:lvlJc w:val="left"/>
      <w:pPr>
        <w:ind w:left="2237" w:hanging="286"/>
      </w:pPr>
      <w:rPr>
        <w:rFonts w:hint="default"/>
        <w:lang w:val="uk-UA" w:eastAsia="en-US" w:bidi="ar-SA"/>
      </w:rPr>
    </w:lvl>
    <w:lvl w:ilvl="3" w:tplc="1CCC17AE">
      <w:numFmt w:val="bullet"/>
      <w:lvlText w:val="•"/>
      <w:lvlJc w:val="left"/>
      <w:pPr>
        <w:ind w:left="3212" w:hanging="286"/>
      </w:pPr>
      <w:rPr>
        <w:rFonts w:hint="default"/>
        <w:lang w:val="uk-UA" w:eastAsia="en-US" w:bidi="ar-SA"/>
      </w:rPr>
    </w:lvl>
    <w:lvl w:ilvl="4" w:tplc="C448A752">
      <w:numFmt w:val="bullet"/>
      <w:lvlText w:val="•"/>
      <w:lvlJc w:val="left"/>
      <w:pPr>
        <w:ind w:left="4187" w:hanging="286"/>
      </w:pPr>
      <w:rPr>
        <w:rFonts w:hint="default"/>
        <w:lang w:val="uk-UA" w:eastAsia="en-US" w:bidi="ar-SA"/>
      </w:rPr>
    </w:lvl>
    <w:lvl w:ilvl="5" w:tplc="77BA8E12">
      <w:numFmt w:val="bullet"/>
      <w:lvlText w:val="•"/>
      <w:lvlJc w:val="left"/>
      <w:pPr>
        <w:ind w:left="5162" w:hanging="286"/>
      </w:pPr>
      <w:rPr>
        <w:rFonts w:hint="default"/>
        <w:lang w:val="uk-UA" w:eastAsia="en-US" w:bidi="ar-SA"/>
      </w:rPr>
    </w:lvl>
    <w:lvl w:ilvl="6" w:tplc="AA30829A">
      <w:numFmt w:val="bullet"/>
      <w:lvlText w:val="•"/>
      <w:lvlJc w:val="left"/>
      <w:pPr>
        <w:ind w:left="6137" w:hanging="286"/>
      </w:pPr>
      <w:rPr>
        <w:rFonts w:hint="default"/>
        <w:lang w:val="uk-UA" w:eastAsia="en-US" w:bidi="ar-SA"/>
      </w:rPr>
    </w:lvl>
    <w:lvl w:ilvl="7" w:tplc="DD243B68">
      <w:numFmt w:val="bullet"/>
      <w:lvlText w:val="•"/>
      <w:lvlJc w:val="left"/>
      <w:pPr>
        <w:ind w:left="7112" w:hanging="286"/>
      </w:pPr>
      <w:rPr>
        <w:rFonts w:hint="default"/>
        <w:lang w:val="uk-UA" w:eastAsia="en-US" w:bidi="ar-SA"/>
      </w:rPr>
    </w:lvl>
    <w:lvl w:ilvl="8" w:tplc="5992AA4E">
      <w:numFmt w:val="bullet"/>
      <w:lvlText w:val="•"/>
      <w:lvlJc w:val="left"/>
      <w:pPr>
        <w:ind w:left="8087" w:hanging="286"/>
      </w:pPr>
      <w:rPr>
        <w:rFonts w:hint="default"/>
        <w:lang w:val="uk-UA" w:eastAsia="en-US" w:bidi="ar-SA"/>
      </w:rPr>
    </w:lvl>
  </w:abstractNum>
  <w:abstractNum w:abstractNumId="4" w15:restartNumberingAfterBreak="0">
    <w:nsid w:val="62151B01"/>
    <w:multiLevelType w:val="hybridMultilevel"/>
    <w:tmpl w:val="9D0201A4"/>
    <w:lvl w:ilvl="0" w:tplc="D2F6A1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F712431"/>
    <w:multiLevelType w:val="hybridMultilevel"/>
    <w:tmpl w:val="5C0CB840"/>
    <w:lvl w:ilvl="0" w:tplc="259C20DA">
      <w:start w:val="1"/>
      <w:numFmt w:val="decimal"/>
      <w:lvlText w:val="%1."/>
      <w:lvlJc w:val="left"/>
      <w:pPr>
        <w:ind w:left="286" w:hanging="286"/>
      </w:pPr>
      <w:rPr>
        <w:rFonts w:hint="default"/>
        <w:spacing w:val="0"/>
        <w:w w:val="100"/>
        <w:lang w:val="uk-UA" w:eastAsia="en-US" w:bidi="ar-SA"/>
      </w:rPr>
    </w:lvl>
    <w:lvl w:ilvl="1" w:tplc="8B8AC7EA">
      <w:numFmt w:val="bullet"/>
      <w:lvlText w:val="•"/>
      <w:lvlJc w:val="left"/>
      <w:pPr>
        <w:ind w:left="1262" w:hanging="286"/>
      </w:pPr>
      <w:rPr>
        <w:rFonts w:hint="default"/>
        <w:lang w:val="uk-UA" w:eastAsia="en-US" w:bidi="ar-SA"/>
      </w:rPr>
    </w:lvl>
    <w:lvl w:ilvl="2" w:tplc="E40C22A2">
      <w:numFmt w:val="bullet"/>
      <w:lvlText w:val="•"/>
      <w:lvlJc w:val="left"/>
      <w:pPr>
        <w:ind w:left="2237" w:hanging="286"/>
      </w:pPr>
      <w:rPr>
        <w:rFonts w:hint="default"/>
        <w:lang w:val="uk-UA" w:eastAsia="en-US" w:bidi="ar-SA"/>
      </w:rPr>
    </w:lvl>
    <w:lvl w:ilvl="3" w:tplc="1CCC17AE">
      <w:numFmt w:val="bullet"/>
      <w:lvlText w:val="•"/>
      <w:lvlJc w:val="left"/>
      <w:pPr>
        <w:ind w:left="3212" w:hanging="286"/>
      </w:pPr>
      <w:rPr>
        <w:rFonts w:hint="default"/>
        <w:lang w:val="uk-UA" w:eastAsia="en-US" w:bidi="ar-SA"/>
      </w:rPr>
    </w:lvl>
    <w:lvl w:ilvl="4" w:tplc="C448A752">
      <w:numFmt w:val="bullet"/>
      <w:lvlText w:val="•"/>
      <w:lvlJc w:val="left"/>
      <w:pPr>
        <w:ind w:left="4187" w:hanging="286"/>
      </w:pPr>
      <w:rPr>
        <w:rFonts w:hint="default"/>
        <w:lang w:val="uk-UA" w:eastAsia="en-US" w:bidi="ar-SA"/>
      </w:rPr>
    </w:lvl>
    <w:lvl w:ilvl="5" w:tplc="77BA8E12">
      <w:numFmt w:val="bullet"/>
      <w:lvlText w:val="•"/>
      <w:lvlJc w:val="left"/>
      <w:pPr>
        <w:ind w:left="5162" w:hanging="286"/>
      </w:pPr>
      <w:rPr>
        <w:rFonts w:hint="default"/>
        <w:lang w:val="uk-UA" w:eastAsia="en-US" w:bidi="ar-SA"/>
      </w:rPr>
    </w:lvl>
    <w:lvl w:ilvl="6" w:tplc="AA30829A">
      <w:numFmt w:val="bullet"/>
      <w:lvlText w:val="•"/>
      <w:lvlJc w:val="left"/>
      <w:pPr>
        <w:ind w:left="6137" w:hanging="286"/>
      </w:pPr>
      <w:rPr>
        <w:rFonts w:hint="default"/>
        <w:lang w:val="uk-UA" w:eastAsia="en-US" w:bidi="ar-SA"/>
      </w:rPr>
    </w:lvl>
    <w:lvl w:ilvl="7" w:tplc="DD243B68">
      <w:numFmt w:val="bullet"/>
      <w:lvlText w:val="•"/>
      <w:lvlJc w:val="left"/>
      <w:pPr>
        <w:ind w:left="7112" w:hanging="286"/>
      </w:pPr>
      <w:rPr>
        <w:rFonts w:hint="default"/>
        <w:lang w:val="uk-UA" w:eastAsia="en-US" w:bidi="ar-SA"/>
      </w:rPr>
    </w:lvl>
    <w:lvl w:ilvl="8" w:tplc="5992AA4E">
      <w:numFmt w:val="bullet"/>
      <w:lvlText w:val="•"/>
      <w:lvlJc w:val="left"/>
      <w:pPr>
        <w:ind w:left="8087" w:hanging="286"/>
      </w:pPr>
      <w:rPr>
        <w:rFonts w:hint="default"/>
        <w:lang w:val="uk-UA" w:eastAsia="en-US" w:bidi="ar-SA"/>
      </w:rPr>
    </w:lvl>
  </w:abstractNum>
  <w:num w:numId="1" w16cid:durableId="1109663354">
    <w:abstractNumId w:val="0"/>
  </w:num>
  <w:num w:numId="2" w16cid:durableId="840238189">
    <w:abstractNumId w:val="4"/>
  </w:num>
  <w:num w:numId="3" w16cid:durableId="187109841">
    <w:abstractNumId w:val="5"/>
  </w:num>
  <w:num w:numId="4" w16cid:durableId="1830173753">
    <w:abstractNumId w:val="1"/>
  </w:num>
  <w:num w:numId="5" w16cid:durableId="1199275461">
    <w:abstractNumId w:val="2"/>
  </w:num>
  <w:num w:numId="6" w16cid:durableId="925649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8B4"/>
    <w:rsid w:val="00043CB2"/>
    <w:rsid w:val="0005607F"/>
    <w:rsid w:val="000717F8"/>
    <w:rsid w:val="00094288"/>
    <w:rsid w:val="000F7CF0"/>
    <w:rsid w:val="0010102A"/>
    <w:rsid w:val="00142A63"/>
    <w:rsid w:val="001638D7"/>
    <w:rsid w:val="003A3C89"/>
    <w:rsid w:val="003B122A"/>
    <w:rsid w:val="003C2DE6"/>
    <w:rsid w:val="003F1BCE"/>
    <w:rsid w:val="003F4616"/>
    <w:rsid w:val="0043373F"/>
    <w:rsid w:val="0047090A"/>
    <w:rsid w:val="004B548A"/>
    <w:rsid w:val="005C2BEC"/>
    <w:rsid w:val="005E6610"/>
    <w:rsid w:val="005F36BE"/>
    <w:rsid w:val="006A1720"/>
    <w:rsid w:val="006B4A0E"/>
    <w:rsid w:val="006C070F"/>
    <w:rsid w:val="00792B34"/>
    <w:rsid w:val="007E6D8D"/>
    <w:rsid w:val="008408B4"/>
    <w:rsid w:val="008B21DD"/>
    <w:rsid w:val="008E5A37"/>
    <w:rsid w:val="00930295"/>
    <w:rsid w:val="00990702"/>
    <w:rsid w:val="009B59DC"/>
    <w:rsid w:val="00A009B7"/>
    <w:rsid w:val="00A02C00"/>
    <w:rsid w:val="00A44CA2"/>
    <w:rsid w:val="00A728B4"/>
    <w:rsid w:val="00AA3C9E"/>
    <w:rsid w:val="00B325F7"/>
    <w:rsid w:val="00B42D23"/>
    <w:rsid w:val="00B93996"/>
    <w:rsid w:val="00BF401B"/>
    <w:rsid w:val="00C00C39"/>
    <w:rsid w:val="00C03F9E"/>
    <w:rsid w:val="00C10197"/>
    <w:rsid w:val="00C360D6"/>
    <w:rsid w:val="00C92F92"/>
    <w:rsid w:val="00D06CD6"/>
    <w:rsid w:val="00D84847"/>
    <w:rsid w:val="00DA1DD0"/>
    <w:rsid w:val="00DD64FA"/>
    <w:rsid w:val="00DD7B4D"/>
    <w:rsid w:val="00E339CA"/>
    <w:rsid w:val="00EC1E8C"/>
    <w:rsid w:val="00E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ED0"/>
  <w15:chartTrackingRefBased/>
  <w15:docId w15:val="{CA321976-E7EF-445C-BF4F-5B3B762F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C89"/>
    <w:pPr>
      <w:spacing w:after="0" w:line="276" w:lineRule="auto"/>
    </w:pPr>
    <w:rPr>
      <w:rFonts w:ascii="Arial" w:eastAsia="Arial" w:hAnsi="Arial" w:cs="Arial"/>
      <w:kern w:val="0"/>
      <w:lang w:val="uk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1"/>
    <w:qFormat/>
    <w:rsid w:val="003A3C89"/>
    <w:pPr>
      <w:widowControl w:val="0"/>
      <w:autoSpaceDE w:val="0"/>
      <w:autoSpaceDN w:val="0"/>
      <w:spacing w:line="240" w:lineRule="auto"/>
      <w:ind w:left="258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1"/>
    <w:rsid w:val="003A3C8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6">
    <w:name w:val="List Paragraph"/>
    <w:basedOn w:val="a"/>
    <w:link w:val="a7"/>
    <w:uiPriority w:val="34"/>
    <w:qFormat/>
    <w:rsid w:val="003A3C89"/>
    <w:pPr>
      <w:widowControl w:val="0"/>
      <w:autoSpaceDE w:val="0"/>
      <w:autoSpaceDN w:val="0"/>
      <w:spacing w:line="240" w:lineRule="auto"/>
      <w:ind w:left="258" w:right="102" w:firstLine="707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DA1D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1DD0"/>
    <w:rPr>
      <w:rFonts w:ascii="Segoe UI" w:eastAsia="Arial" w:hAnsi="Segoe UI" w:cs="Segoe UI"/>
      <w:kern w:val="0"/>
      <w:sz w:val="18"/>
      <w:szCs w:val="18"/>
      <w:lang w:val="uk" w:eastAsia="ru-RU"/>
      <w14:ligatures w14:val="none"/>
    </w:rPr>
  </w:style>
  <w:style w:type="character" w:customStyle="1" w:styleId="a7">
    <w:name w:val="Абзац списка Знак"/>
    <w:link w:val="a6"/>
    <w:uiPriority w:val="34"/>
    <w:locked/>
    <w:rsid w:val="00C92F92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Chernoivanenko</dc:creator>
  <cp:keywords/>
  <dc:description/>
  <cp:lastModifiedBy>.M11V22N .</cp:lastModifiedBy>
  <cp:revision>35</cp:revision>
  <cp:lastPrinted>2025-10-20T11:17:00Z</cp:lastPrinted>
  <dcterms:created xsi:type="dcterms:W3CDTF">2024-03-15T09:06:00Z</dcterms:created>
  <dcterms:modified xsi:type="dcterms:W3CDTF">2025-10-20T11:27:00Z</dcterms:modified>
</cp:coreProperties>
</file>